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Free Form"/>
        <w:jc w:val="center"/>
        <w:rPr>
          <w:rFonts w:ascii="Times" w:cs="Times" w:hAnsi="Times" w:eastAsia="Times"/>
          <w:b w:val="1"/>
          <w:bCs w:val="1"/>
          <w:sz w:val="36"/>
          <w:szCs w:val="36"/>
          <w:u w:val="single" w:color="000000"/>
        </w:rPr>
      </w:pPr>
      <w:r>
        <w:rPr>
          <w:rFonts w:ascii="Times" w:hAnsi="Times"/>
          <w:b w:val="1"/>
          <w:bCs w:val="1"/>
          <w:sz w:val="36"/>
          <w:szCs w:val="36"/>
          <w:u w:val="single" w:color="000000"/>
          <w:rtl w:val="0"/>
          <w:lang w:val="en-US"/>
        </w:rPr>
        <w:t>Individual Assessment - Business Type and Activities</w:t>
      </w:r>
    </w:p>
    <w:p>
      <w:pPr>
        <w:pStyle w:val="Free Form"/>
        <w:rPr>
          <w:rFonts w:ascii="Times" w:cs="Times" w:hAnsi="Times" w:eastAsia="Times"/>
          <w:u w:color="000000"/>
        </w:rPr>
      </w:pPr>
    </w:p>
    <w:p>
      <w:pPr>
        <w:pStyle w:val="Free Form"/>
        <w:rPr>
          <w:rFonts w:ascii="Times" w:cs="Times" w:hAnsi="Times" w:eastAsia="Times"/>
          <w:u w:color="000000"/>
        </w:rPr>
      </w:pPr>
      <w:r>
        <w:rPr>
          <w:rFonts w:ascii="Times" w:hAnsi="Times"/>
          <w:b w:val="1"/>
          <w:bCs w:val="1"/>
          <w:u w:color="000000"/>
          <w:rtl w:val="0"/>
          <w:lang w:val="en-US"/>
        </w:rPr>
        <w:t xml:space="preserve">1.) </w:t>
      </w:r>
      <w:r>
        <w:rPr>
          <w:rFonts w:ascii="Times" w:hAnsi="Times"/>
          <w:u w:color="000000"/>
          <w:rtl w:val="0"/>
          <w:lang w:val="en-US"/>
        </w:rPr>
        <w:t xml:space="preserve">Match the example business with the </w:t>
      </w:r>
      <w:r>
        <w:rPr>
          <w:rFonts w:ascii="Times" w:hAnsi="Times"/>
          <w:b w:val="1"/>
          <w:bCs w:val="1"/>
          <w:caps w:val="1"/>
          <w:u w:val="single" w:color="000000"/>
          <w:rtl w:val="0"/>
          <w:lang w:val="en-US"/>
        </w:rPr>
        <w:t>business type</w:t>
      </w:r>
      <w:r>
        <w:rPr>
          <w:rFonts w:ascii="Times" w:hAnsi="Times"/>
          <w:u w:color="000000"/>
          <w:rtl w:val="0"/>
        </w:rPr>
        <w:t xml:space="preserve"> </w:t>
      </w:r>
      <w:r>
        <w:rPr>
          <w:rFonts w:ascii="Times" w:hAnsi="Times"/>
          <w:u w:color="000000"/>
          <w:rtl w:val="0"/>
          <w:lang w:val="en-US"/>
        </w:rPr>
        <w:t xml:space="preserve">and </w:t>
      </w:r>
      <w:r>
        <w:rPr>
          <w:rFonts w:ascii="Times" w:hAnsi="Times"/>
          <w:u w:color="000000"/>
          <w:rtl w:val="0"/>
          <w:lang w:val="en-US"/>
        </w:rPr>
        <w:t xml:space="preserve">support </w:t>
      </w:r>
      <w:r>
        <w:rPr>
          <w:rFonts w:ascii="Times" w:hAnsi="Times"/>
          <w:u w:color="000000"/>
          <w:rtl w:val="0"/>
          <w:lang w:val="en-US"/>
        </w:rPr>
        <w:t xml:space="preserve">your </w:t>
      </w:r>
      <w:r>
        <w:rPr>
          <w:rFonts w:ascii="Times" w:hAnsi="Times"/>
          <w:u w:color="000000"/>
          <w:rtl w:val="0"/>
          <w:lang w:val="en-US"/>
        </w:rPr>
        <w:t>response with</w:t>
      </w:r>
      <w:r>
        <w:rPr>
          <w:rFonts w:ascii="Times" w:hAnsi="Times"/>
          <w:u w:color="000000"/>
          <w:rtl w:val="0"/>
          <w:lang w:val="en-US"/>
        </w:rPr>
        <w:t xml:space="preserve"> </w:t>
      </w:r>
      <w:r>
        <w:rPr>
          <w:rFonts w:ascii="Times" w:hAnsi="Times"/>
          <w:b w:val="1"/>
          <w:bCs w:val="1"/>
          <w:u w:val="single" w:color="000000"/>
          <w:rtl w:val="0"/>
          <w:lang w:val="en-US"/>
        </w:rPr>
        <w:t>common</w:t>
      </w:r>
      <w:r>
        <w:rPr>
          <w:rFonts w:ascii="Times" w:hAnsi="Times"/>
          <w:u w:color="000000"/>
          <w:rtl w:val="0"/>
          <w:lang w:val="en-US"/>
        </w:rPr>
        <w:t xml:space="preserve"> </w:t>
      </w:r>
      <w:r>
        <w:rPr>
          <w:rFonts w:ascii="Times" w:hAnsi="Times"/>
          <w:u w:color="000000"/>
          <w:rtl w:val="0"/>
          <w:lang w:val="en-US"/>
        </w:rPr>
        <w:t>example</w:t>
      </w:r>
      <w:r>
        <w:rPr>
          <w:rFonts w:ascii="Times" w:hAnsi="Times"/>
          <w:u w:color="000000"/>
          <w:rtl w:val="0"/>
          <w:lang w:val="en-US"/>
        </w:rPr>
        <w:t>s</w:t>
      </w:r>
      <w:r>
        <w:rPr>
          <w:rFonts w:ascii="Times" w:hAnsi="Times"/>
          <w:u w:color="000000"/>
          <w:rtl w:val="0"/>
          <w:lang w:val="en-US"/>
        </w:rPr>
        <w:t xml:space="preserve"> demonstrating how the business fits the </w:t>
      </w:r>
      <w:r>
        <w:rPr>
          <w:rFonts w:ascii="Times" w:hAnsi="Times"/>
          <w:u w:color="000000"/>
          <w:rtl w:val="0"/>
          <w:lang w:val="en-US"/>
        </w:rPr>
        <w:t xml:space="preserve">type identified.  </w:t>
      </w:r>
      <w:r>
        <w:rPr>
          <w:rFonts w:ascii="Times" w:hAnsi="Times"/>
          <w:b w:val="1"/>
          <w:bCs w:val="1"/>
          <w:u w:val="single" w:color="000000"/>
          <w:rtl w:val="0"/>
          <w:lang w:val="en-US"/>
        </w:rPr>
        <w:t>Explain</w:t>
      </w:r>
      <w:r>
        <w:rPr>
          <w:rFonts w:ascii="Times" w:hAnsi="Times"/>
          <w:u w:color="000000"/>
          <w:rtl w:val="0"/>
          <w:lang w:val="en-US"/>
        </w:rPr>
        <w:t xml:space="preserve"> your choice.</w:t>
      </w:r>
    </w:p>
    <w:p>
      <w:pPr>
        <w:pStyle w:val="Free Form"/>
        <w:rPr>
          <w:rFonts w:ascii="Times" w:cs="Times" w:hAnsi="Times" w:eastAsia="Times"/>
          <w:u w:color="000000"/>
        </w:rPr>
      </w:pPr>
    </w:p>
    <w:p>
      <w:pPr>
        <w:pStyle w:val="Free Form"/>
        <w:rPr>
          <w:rFonts w:ascii="Times" w:cs="Times" w:hAnsi="Times" w:eastAsia="Times"/>
          <w:u w:color="000000"/>
        </w:rPr>
      </w:pPr>
      <w:r>
        <w:rPr>
          <w:rStyle w:val="Hyperlink.0"/>
          <w:rFonts w:ascii="Times" w:cs="Times" w:hAnsi="Times" w:eastAsia="Times"/>
          <w:u w:color="000000"/>
        </w:rPr>
        <w:fldChar w:fldCharType="begin" w:fldLock="0"/>
      </w:r>
      <w:r>
        <w:rPr>
          <w:rStyle w:val="Hyperlink.0"/>
          <w:rFonts w:ascii="Times" w:cs="Times" w:hAnsi="Times" w:eastAsia="Times"/>
          <w:u w:color="000000"/>
        </w:rPr>
        <w:instrText xml:space="preserve"> HYPERLINK "http://www.howellspumpkinpatch.com/"</w:instrText>
      </w:r>
      <w:r>
        <w:rPr>
          <w:rStyle w:val="Hyperlink.0"/>
          <w:rFonts w:ascii="Times" w:cs="Times" w:hAnsi="Times" w:eastAsia="Times"/>
          <w:u w:color="000000"/>
        </w:rPr>
        <w:fldChar w:fldCharType="separate" w:fldLock="0"/>
      </w:r>
      <w:r>
        <w:rPr>
          <w:rStyle w:val="Hyperlink.0"/>
          <w:rFonts w:ascii="Times" w:hAnsi="Times"/>
          <w:u w:color="000000"/>
          <w:rtl w:val="0"/>
          <w:lang w:val="en-US"/>
        </w:rPr>
        <w:t>Howell</w:t>
      </w:r>
      <w:r>
        <w:rPr>
          <w:rStyle w:val="Hyperlink.0"/>
          <w:rFonts w:ascii="Times" w:hAnsi="Times" w:hint="default"/>
          <w:u w:color="000000"/>
          <w:rtl w:val="0"/>
          <w:lang w:val="en-US"/>
        </w:rPr>
        <w:t>’</w:t>
      </w:r>
      <w:r>
        <w:rPr>
          <w:rStyle w:val="Hyperlink.0"/>
          <w:rFonts w:ascii="Times" w:hAnsi="Times"/>
          <w:u w:color="000000"/>
          <w:rtl w:val="0"/>
          <w:lang w:val="en-US"/>
        </w:rPr>
        <w:t>s Pumpkin Patch</w:t>
      </w:r>
      <w:r>
        <w:rPr>
          <w:rFonts w:ascii="Times" w:cs="Times" w:hAnsi="Times" w:eastAsia="Times"/>
          <w:u w:color="000000"/>
        </w:rPr>
        <w:fldChar w:fldCharType="end" w:fldLock="0"/>
      </w:r>
    </w:p>
    <w:p>
      <w:pPr>
        <w:pStyle w:val="Free Form"/>
        <w:rPr>
          <w:rFonts w:ascii="Times" w:cs="Times" w:hAnsi="Times" w:eastAsia="Times"/>
          <w:u w:color="000000"/>
        </w:rPr>
      </w:pPr>
      <w:r>
        <w:rPr>
          <w:rStyle w:val="Hyperlink.0"/>
          <w:rFonts w:ascii="Times" w:cs="Times" w:hAnsi="Times" w:eastAsia="Times"/>
          <w:u w:color="000000"/>
        </w:rPr>
        <w:fldChar w:fldCharType="begin" w:fldLock="0"/>
      </w:r>
      <w:r>
        <w:rPr>
          <w:rStyle w:val="Hyperlink.0"/>
          <w:rFonts w:ascii="Times" w:cs="Times" w:hAnsi="Times" w:eastAsia="Times"/>
          <w:u w:color="000000"/>
        </w:rPr>
        <w:instrText xml:space="preserve"> HYPERLINK "https://www.bedbathandbeyond.com/"</w:instrText>
      </w:r>
      <w:r>
        <w:rPr>
          <w:rStyle w:val="Hyperlink.0"/>
          <w:rFonts w:ascii="Times" w:cs="Times" w:hAnsi="Times" w:eastAsia="Times"/>
          <w:u w:color="000000"/>
        </w:rPr>
        <w:fldChar w:fldCharType="separate" w:fldLock="0"/>
      </w:r>
      <w:r>
        <w:rPr>
          <w:rStyle w:val="Hyperlink.0"/>
          <w:rFonts w:ascii="Times" w:hAnsi="Times"/>
          <w:u w:color="000000"/>
          <w:rtl w:val="0"/>
          <w:lang w:val="en-US"/>
        </w:rPr>
        <w:t>Bed Bath and Beyond</w:t>
      </w:r>
      <w:r>
        <w:rPr>
          <w:rFonts w:ascii="Times" w:cs="Times" w:hAnsi="Times" w:eastAsia="Times"/>
          <w:u w:color="000000"/>
        </w:rPr>
        <w:fldChar w:fldCharType="end" w:fldLock="0"/>
      </w:r>
    </w:p>
    <w:p>
      <w:pPr>
        <w:pStyle w:val="Free Form"/>
        <w:rPr>
          <w:rFonts w:ascii="Times" w:cs="Times" w:hAnsi="Times" w:eastAsia="Times"/>
          <w:u w:color="000000"/>
        </w:rPr>
      </w:pPr>
      <w:r>
        <w:rPr>
          <w:rStyle w:val="Hyperlink.0"/>
          <w:rFonts w:ascii="Times" w:cs="Times" w:hAnsi="Times" w:eastAsia="Times"/>
          <w:u w:color="000000"/>
        </w:rPr>
        <w:fldChar w:fldCharType="begin" w:fldLock="0"/>
      </w:r>
      <w:r>
        <w:rPr>
          <w:rStyle w:val="Hyperlink.0"/>
          <w:rFonts w:ascii="Times" w:cs="Times" w:hAnsi="Times" w:eastAsia="Times"/>
          <w:u w:color="000000"/>
        </w:rPr>
        <w:instrText xml:space="preserve"> HYPERLINK "https://www.deere.com/en/"</w:instrText>
      </w:r>
      <w:r>
        <w:rPr>
          <w:rStyle w:val="Hyperlink.0"/>
          <w:rFonts w:ascii="Times" w:cs="Times" w:hAnsi="Times" w:eastAsia="Times"/>
          <w:u w:color="000000"/>
        </w:rPr>
        <w:fldChar w:fldCharType="separate" w:fldLock="0"/>
      </w:r>
      <w:r>
        <w:rPr>
          <w:rStyle w:val="Hyperlink.0"/>
          <w:rFonts w:ascii="Times" w:hAnsi="Times"/>
          <w:u w:color="000000"/>
          <w:rtl w:val="0"/>
          <w:lang w:val="en-US"/>
        </w:rPr>
        <w:t>John Deere</w:t>
      </w:r>
      <w:r>
        <w:rPr>
          <w:rFonts w:ascii="Times" w:cs="Times" w:hAnsi="Times" w:eastAsia="Times"/>
          <w:u w:color="000000"/>
        </w:rPr>
        <w:fldChar w:fldCharType="end" w:fldLock="0"/>
      </w:r>
    </w:p>
    <w:p>
      <w:pPr>
        <w:pStyle w:val="Free Form"/>
        <w:rPr>
          <w:rFonts w:ascii="Times" w:cs="Times" w:hAnsi="Times" w:eastAsia="Times"/>
          <w:u w:color="000000"/>
        </w:rPr>
      </w:pPr>
      <w:r>
        <w:rPr>
          <w:rStyle w:val="Hyperlink.0"/>
          <w:rFonts w:ascii="Times" w:cs="Times" w:hAnsi="Times" w:eastAsia="Times"/>
          <w:u w:color="000000"/>
        </w:rPr>
        <w:fldChar w:fldCharType="begin" w:fldLock="0"/>
      </w:r>
      <w:r>
        <w:rPr>
          <w:rStyle w:val="Hyperlink.0"/>
          <w:rFonts w:ascii="Times" w:cs="Times" w:hAnsi="Times" w:eastAsia="Times"/>
          <w:u w:color="000000"/>
        </w:rPr>
        <w:instrText xml:space="preserve"> HYPERLINK "https://carxdesmoines.com/"</w:instrText>
      </w:r>
      <w:r>
        <w:rPr>
          <w:rStyle w:val="Hyperlink.0"/>
          <w:rFonts w:ascii="Times" w:cs="Times" w:hAnsi="Times" w:eastAsia="Times"/>
          <w:u w:color="000000"/>
        </w:rPr>
        <w:fldChar w:fldCharType="separate" w:fldLock="0"/>
      </w:r>
      <w:r>
        <w:rPr>
          <w:rStyle w:val="Hyperlink.0"/>
          <w:rFonts w:ascii="Times" w:hAnsi="Times"/>
          <w:u w:color="000000"/>
          <w:rtl w:val="0"/>
          <w:lang w:val="en-US"/>
        </w:rPr>
        <w:t>Car-X</w:t>
      </w:r>
      <w:r>
        <w:rPr>
          <w:rFonts w:ascii="Times" w:cs="Times" w:hAnsi="Times" w:eastAsia="Times"/>
          <w:u w:color="000000"/>
        </w:rPr>
        <w:fldChar w:fldCharType="end" w:fldLock="0"/>
      </w:r>
    </w:p>
    <w:p>
      <w:pPr>
        <w:pStyle w:val="Free Form"/>
        <w:rPr>
          <w:rFonts w:ascii="Times" w:cs="Times" w:hAnsi="Times" w:eastAsia="Times"/>
          <w:u w:color="000000"/>
        </w:rPr>
      </w:pPr>
    </w:p>
    <w:tbl>
      <w:tblPr>
        <w:tblW w:w="1079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698"/>
        <w:gridCol w:w="2699"/>
        <w:gridCol w:w="2699"/>
        <w:gridCol w:w="2699"/>
      </w:tblGrid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26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Extractor</w:t>
            </w:r>
          </w:p>
        </w:tc>
        <w:tc>
          <w:tcPr>
            <w:tcW w:type="dxa" w:w="26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Service</w:t>
            </w:r>
          </w:p>
        </w:tc>
        <w:tc>
          <w:tcPr>
            <w:tcW w:type="dxa" w:w="26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jc w:val="left"/>
            </w:pPr>
            <w:r>
              <w:rPr>
                <w:b w:val="1"/>
                <w:bCs w:val="1"/>
                <w:sz w:val="20"/>
                <w:szCs w:val="20"/>
                <w:rtl w:val="0"/>
                <w:lang w:val="en-US"/>
              </w:rPr>
              <w:t>Manufacturer</w:t>
            </w:r>
            <w:r>
              <w:rPr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 and </w:t>
            </w:r>
            <w:r>
              <w:rPr>
                <w:b w:val="1"/>
                <w:bCs w:val="1"/>
                <w:sz w:val="20"/>
                <w:szCs w:val="20"/>
                <w:u w:val="single"/>
                <w:rtl w:val="0"/>
              </w:rPr>
              <w:t>Type</w:t>
            </w:r>
          </w:p>
        </w:tc>
        <w:tc>
          <w:tcPr>
            <w:tcW w:type="dxa" w:w="26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Intermediary/Marketer</w:t>
            </w:r>
          </w:p>
        </w:tc>
      </w:tr>
      <w:tr>
        <w:tblPrEx>
          <w:shd w:val="clear" w:color="auto" w:fill="auto"/>
        </w:tblPrEx>
        <w:trPr>
          <w:trHeight w:val="248" w:hRule="atLeast"/>
        </w:trPr>
        <w:tc>
          <w:tcPr>
            <w:tcW w:type="dxa" w:w="2698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8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8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8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34" w:hRule="atLeast"/>
        </w:trPr>
        <w:tc>
          <w:tcPr>
            <w:tcW w:type="dxa" w:w="26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Free Form"/>
        <w:rPr>
          <w:rFonts w:ascii="Times" w:cs="Times" w:hAnsi="Times" w:eastAsia="Times"/>
          <w:u w:color="000000"/>
        </w:rPr>
      </w:pPr>
    </w:p>
    <w:p>
      <w:pPr>
        <w:pStyle w:val="Free Form"/>
        <w:rPr>
          <w:rFonts w:ascii="Times" w:cs="Times" w:hAnsi="Times" w:eastAsia="Times"/>
          <w:u w:color="000000"/>
        </w:rPr>
      </w:pPr>
    </w:p>
    <w:p>
      <w:pPr>
        <w:pStyle w:val="Free Form"/>
        <w:rPr>
          <w:rFonts w:ascii="Times" w:cs="Times" w:hAnsi="Times" w:eastAsia="Times"/>
          <w:u w:color="000000"/>
        </w:rPr>
      </w:pPr>
      <w:r>
        <w:rPr>
          <w:rFonts w:ascii="Times" w:hAnsi="Times"/>
          <w:b w:val="1"/>
          <w:bCs w:val="1"/>
          <w:u w:color="000000"/>
          <w:rtl w:val="0"/>
          <w:lang w:val="en-US"/>
        </w:rPr>
        <w:t>2.)</w:t>
      </w:r>
      <w:r>
        <w:rPr>
          <w:rFonts w:ascii="Times" w:hAnsi="Times"/>
          <w:u w:color="000000"/>
          <w:rtl w:val="0"/>
          <w:lang w:val="en-US"/>
        </w:rPr>
        <w:t xml:space="preserve"> Using </w:t>
      </w:r>
      <w:r>
        <w:rPr>
          <w:rFonts w:ascii="Times" w:hAnsi="Times"/>
          <w:b w:val="1"/>
          <w:bCs w:val="1"/>
          <w:u w:val="single" w:color="000000"/>
          <w:rtl w:val="0"/>
          <w:lang w:val="en-US"/>
        </w:rPr>
        <w:t>ANY</w:t>
      </w:r>
      <w:r>
        <w:rPr>
          <w:rFonts w:ascii="Times" w:hAnsi="Times"/>
          <w:u w:color="000000"/>
          <w:rtl w:val="0"/>
          <w:lang w:val="en-US"/>
        </w:rPr>
        <w:t xml:space="preserve"> of the businesses above, identify and explain 2 different examples for each business activity</w:t>
      </w:r>
      <w:r>
        <w:rPr>
          <w:rFonts w:ascii="Times" w:hAnsi="Times"/>
          <w:u w:color="000000"/>
          <w:rtl w:val="0"/>
        </w:rPr>
        <w:t xml:space="preserve">. </w:t>
      </w:r>
    </w:p>
    <w:tbl>
      <w:tblPr>
        <w:tblW w:w="1079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598"/>
        <w:gridCol w:w="3598"/>
        <w:gridCol w:w="3599"/>
      </w:tblGrid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Activity</w:t>
            </w:r>
          </w:p>
        </w:tc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Example #1</w:t>
            </w:r>
          </w:p>
        </w:tc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Example #2</w:t>
            </w:r>
          </w:p>
        </w:tc>
      </w:tr>
      <w:tr>
        <w:tblPrEx>
          <w:shd w:val="clear" w:color="auto" w:fill="auto"/>
        </w:tblPrEx>
        <w:trPr>
          <w:trHeight w:val="765" w:hRule="atLeast"/>
        </w:trPr>
        <w:tc>
          <w:tcPr>
            <w:tcW w:type="dxa" w:w="3598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Free Form"/>
              <w:numPr>
                <w:ilvl w:val="0"/>
                <w:numId w:val="1"/>
              </w:numPr>
              <w:rPr>
                <w:rFonts w:ascii="Times" w:hAnsi="Times"/>
                <w:b w:val="1"/>
                <w:bCs w:val="1"/>
                <w:u w:color="000000"/>
                <w:lang w:val="en-US"/>
              </w:rPr>
            </w:pPr>
            <w:r>
              <w:rPr>
                <w:rFonts w:ascii="Times" w:hAnsi="Times"/>
                <w:b w:val="1"/>
                <w:bCs w:val="1"/>
                <w:u w:color="000000"/>
                <w:rtl w:val="0"/>
                <w:lang w:val="en-US"/>
              </w:rPr>
              <w:t>Generating Ideas</w:t>
            </w:r>
          </w:p>
        </w:tc>
        <w:tc>
          <w:tcPr>
            <w:tcW w:type="dxa" w:w="35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598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59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Free Form"/>
              <w:numPr>
                <w:ilvl w:val="0"/>
                <w:numId w:val="2"/>
              </w:numPr>
              <w:rPr>
                <w:rFonts w:ascii="Times" w:hAnsi="Times"/>
                <w:b w:val="1"/>
                <w:bCs w:val="1"/>
                <w:u w:color="000000"/>
                <w:lang w:val="en-US"/>
              </w:rPr>
            </w:pPr>
            <w:r>
              <w:rPr>
                <w:rFonts w:ascii="Times" w:hAnsi="Times"/>
                <w:b w:val="1"/>
                <w:bCs w:val="1"/>
                <w:u w:color="000000"/>
                <w:rtl w:val="0"/>
                <w:lang w:val="en-US"/>
              </w:rPr>
              <w:t>Building Capital</w:t>
            </w:r>
          </w:p>
        </w:tc>
        <w:tc>
          <w:tcPr>
            <w:tcW w:type="dxa" w:w="359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59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Free Form"/>
              <w:numPr>
                <w:ilvl w:val="0"/>
                <w:numId w:val="3"/>
              </w:numPr>
              <w:rPr>
                <w:rFonts w:ascii="Times" w:hAnsi="Times"/>
                <w:b w:val="1"/>
                <w:bCs w:val="1"/>
                <w:u w:color="000000"/>
                <w:lang w:val="en-US"/>
              </w:rPr>
            </w:pPr>
            <w:r>
              <w:rPr>
                <w:rFonts w:ascii="Times" w:hAnsi="Times"/>
                <w:b w:val="1"/>
                <w:bCs w:val="1"/>
                <w:u w:color="000000"/>
                <w:rtl w:val="0"/>
                <w:lang w:val="en-US"/>
              </w:rPr>
              <w:t>Buying Goods and Services</w:t>
            </w:r>
          </w:p>
        </w:tc>
        <w:tc>
          <w:tcPr>
            <w:tcW w:type="dxa" w:w="359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59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Free Form"/>
              <w:numPr>
                <w:ilvl w:val="0"/>
                <w:numId w:val="4"/>
              </w:numPr>
              <w:rPr>
                <w:rFonts w:ascii="Times" w:hAnsi="Times"/>
                <w:b w:val="1"/>
                <w:bCs w:val="1"/>
                <w:u w:color="000000"/>
                <w:lang w:val="fr-FR"/>
              </w:rPr>
            </w:pPr>
            <w:r>
              <w:rPr>
                <w:rFonts w:ascii="Times" w:hAnsi="Times"/>
                <w:b w:val="1"/>
                <w:bCs w:val="1"/>
                <w:u w:color="000000"/>
                <w:rtl w:val="0"/>
                <w:lang w:val="fr-FR"/>
              </w:rPr>
              <w:t>Human Resources</w:t>
            </w:r>
          </w:p>
        </w:tc>
        <w:tc>
          <w:tcPr>
            <w:tcW w:type="dxa" w:w="359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59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Free Form"/>
              <w:numPr>
                <w:ilvl w:val="0"/>
                <w:numId w:val="5"/>
              </w:numPr>
              <w:rPr>
                <w:rFonts w:ascii="Times" w:hAnsi="Times"/>
                <w:b w:val="1"/>
                <w:bCs w:val="1"/>
                <w:u w:color="000000"/>
                <w:lang w:val="en-US"/>
              </w:rPr>
            </w:pPr>
            <w:r>
              <w:rPr>
                <w:rFonts w:ascii="Times" w:hAnsi="Times"/>
                <w:b w:val="1"/>
                <w:bCs w:val="1"/>
                <w:u w:color="000000"/>
                <w:rtl w:val="0"/>
                <w:lang w:val="en-US"/>
              </w:rPr>
              <w:t>Marketing Goods and Services</w:t>
            </w:r>
          </w:p>
        </w:tc>
        <w:tc>
          <w:tcPr>
            <w:tcW w:type="dxa" w:w="359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59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Free Form"/>
              <w:numPr>
                <w:ilvl w:val="0"/>
                <w:numId w:val="6"/>
              </w:numPr>
              <w:rPr>
                <w:rFonts w:ascii="Times" w:hAnsi="Times"/>
                <w:b w:val="1"/>
                <w:bCs w:val="1"/>
                <w:u w:color="000000"/>
                <w:lang w:val="en-US"/>
              </w:rPr>
            </w:pPr>
            <w:r>
              <w:rPr>
                <w:rFonts w:ascii="Times" w:hAnsi="Times"/>
                <w:b w:val="1"/>
                <w:bCs w:val="1"/>
                <w:u w:color="000000"/>
                <w:rtl w:val="0"/>
                <w:lang w:val="en-US"/>
              </w:rPr>
              <w:t>Producing Goods and Services</w:t>
            </w:r>
          </w:p>
        </w:tc>
        <w:tc>
          <w:tcPr>
            <w:tcW w:type="dxa" w:w="359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59" w:hRule="atLeast"/>
        </w:trPr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Free Form"/>
              <w:numPr>
                <w:ilvl w:val="0"/>
                <w:numId w:val="7"/>
              </w:numPr>
              <w:rPr>
                <w:rFonts w:ascii="Times" w:hAnsi="Times"/>
                <w:b w:val="1"/>
                <w:bCs w:val="1"/>
                <w:u w:color="000000"/>
                <w:lang w:val="en-US"/>
              </w:rPr>
            </w:pPr>
            <w:r>
              <w:rPr>
                <w:rFonts w:ascii="Times" w:hAnsi="Times"/>
                <w:b w:val="1"/>
                <w:bCs w:val="1"/>
                <w:u w:color="000000"/>
                <w:rtl w:val="0"/>
                <w:lang w:val="en-US"/>
              </w:rPr>
              <w:t>Keeping Records</w:t>
            </w:r>
          </w:p>
        </w:tc>
        <w:tc>
          <w:tcPr>
            <w:tcW w:type="dxa" w:w="359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5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Free Form"/>
        <w:rPr>
          <w:rFonts w:ascii="Times" w:cs="Times" w:hAnsi="Times" w:eastAsia="Times"/>
          <w:b w:val="1"/>
          <w:bCs w:val="1"/>
          <w:u w:color="000000"/>
        </w:rPr>
      </w:pPr>
    </w:p>
    <w:p>
      <w:pPr>
        <w:pStyle w:val="Free Form"/>
        <w:rPr>
          <w:rFonts w:ascii="Times" w:cs="Times" w:hAnsi="Times" w:eastAsia="Times"/>
          <w:b w:val="1"/>
          <w:bCs w:val="1"/>
          <w:u w:color="000000"/>
        </w:rPr>
      </w:pPr>
      <w:r>
        <w:rPr>
          <w:rFonts w:ascii="Times" w:hAnsi="Times"/>
          <w:b w:val="1"/>
          <w:bCs w:val="1"/>
          <w:u w:color="000000"/>
          <w:rtl w:val="0"/>
          <w:lang w:val="en-US"/>
        </w:rPr>
        <w:t>3.) Reading the link provided, identify 2 positive impacts that the business development would have on the economy.</w:t>
      </w:r>
    </w:p>
    <w:p>
      <w:pPr>
        <w:pStyle w:val="Free Form"/>
        <w:rPr>
          <w:rFonts w:ascii="Times" w:cs="Times" w:hAnsi="Times" w:eastAsia="Times"/>
          <w:b w:val="1"/>
          <w:bCs w:val="1"/>
          <w:u w:color="000000"/>
        </w:rPr>
      </w:pPr>
    </w:p>
    <w:p>
      <w:pPr>
        <w:pStyle w:val="Free Form"/>
        <w:rPr>
          <w:rFonts w:ascii="Times" w:cs="Times" w:hAnsi="Times" w:eastAsia="Times"/>
          <w:b w:val="1"/>
          <w:bCs w:val="1"/>
          <w:u w:color="000000"/>
        </w:rPr>
      </w:pPr>
      <w:r>
        <w:rPr>
          <w:rStyle w:val="Hyperlink.0"/>
          <w:rFonts w:ascii="Times" w:cs="Times" w:hAnsi="Times" w:eastAsia="Times"/>
          <w:b w:val="1"/>
          <w:bCs w:val="1"/>
          <w:u w:color="000000"/>
        </w:rPr>
        <w:fldChar w:fldCharType="begin" w:fldLock="0"/>
      </w:r>
      <w:r>
        <w:rPr>
          <w:rStyle w:val="Hyperlink.0"/>
          <w:rFonts w:ascii="Times" w:cs="Times" w:hAnsi="Times" w:eastAsia="Times"/>
          <w:b w:val="1"/>
          <w:bCs w:val="1"/>
          <w:u w:color="000000"/>
        </w:rPr>
        <w:instrText xml:space="preserve"> HYPERLINK "http://www.desmoinesregister.com/story/money/business/2017/11/01/hy-vee-plans-fulfillment-centers-meet-online-shopping-demand/822380001/"</w:instrText>
      </w:r>
      <w:r>
        <w:rPr>
          <w:rStyle w:val="Hyperlink.0"/>
          <w:rFonts w:ascii="Times" w:cs="Times" w:hAnsi="Times" w:eastAsia="Times"/>
          <w:b w:val="1"/>
          <w:bCs w:val="1"/>
          <w:u w:color="000000"/>
        </w:rPr>
        <w:fldChar w:fldCharType="separate" w:fldLock="0"/>
      </w:r>
      <w:r>
        <w:rPr>
          <w:rStyle w:val="Hyperlink.0"/>
          <w:rFonts w:ascii="Times" w:hAnsi="Times"/>
          <w:b w:val="1"/>
          <w:bCs w:val="1"/>
          <w:u w:color="000000"/>
          <w:rtl w:val="0"/>
          <w:lang w:val="en-US"/>
        </w:rPr>
        <w:t>http://www.desmoinesregister.com/story/money/business/2017/11/01/hy-vee-plans-fulfillment-centers-meet-online-shopping-demand/822380001/</w:t>
      </w:r>
      <w:r>
        <w:rPr>
          <w:rFonts w:ascii="Times" w:cs="Times" w:hAnsi="Times" w:eastAsia="Times"/>
          <w:b w:val="1"/>
          <w:bCs w:val="1"/>
          <w:u w:color="000000"/>
        </w:rPr>
        <w:fldChar w:fldCharType="end" w:fldLock="0"/>
      </w:r>
    </w:p>
    <w:p>
      <w:pPr>
        <w:pStyle w:val="Free Form"/>
        <w:rPr>
          <w:rFonts w:ascii="Times" w:cs="Times" w:hAnsi="Times" w:eastAsia="Times"/>
          <w:b w:val="1"/>
          <w:bCs w:val="1"/>
          <w:u w:color="000000"/>
        </w:rPr>
      </w:pPr>
    </w:p>
    <w:p>
      <w:pPr>
        <w:pStyle w:val="Free Form"/>
        <w:rPr>
          <w:rFonts w:ascii="Times" w:cs="Times" w:hAnsi="Times" w:eastAsia="Times"/>
          <w:b w:val="1"/>
          <w:bCs w:val="1"/>
          <w:u w:color="000000"/>
        </w:rPr>
      </w:pPr>
    </w:p>
    <w:p>
      <w:pPr>
        <w:pStyle w:val="Free Form"/>
        <w:rPr>
          <w:rFonts w:ascii="Times" w:cs="Times" w:hAnsi="Times" w:eastAsia="Times"/>
          <w:b w:val="1"/>
          <w:bCs w:val="1"/>
          <w:u w:color="000000"/>
        </w:rPr>
      </w:pPr>
    </w:p>
    <w:p>
      <w:pPr>
        <w:pStyle w:val="Free Form"/>
        <w:rPr>
          <w:rFonts w:ascii="Times" w:cs="Times" w:hAnsi="Times" w:eastAsia="Times"/>
          <w:b w:val="1"/>
          <w:bCs w:val="1"/>
          <w:u w:color="000000"/>
        </w:rPr>
      </w:pPr>
    </w:p>
    <w:p>
      <w:pPr>
        <w:pStyle w:val="Free Form"/>
        <w:rPr>
          <w:rFonts w:ascii="Times" w:cs="Times" w:hAnsi="Times" w:eastAsia="Times"/>
          <w:b w:val="1"/>
          <w:bCs w:val="1"/>
          <w:u w:color="000000"/>
        </w:rPr>
      </w:pPr>
    </w:p>
    <w:p>
      <w:pPr>
        <w:pStyle w:val="Free Form"/>
        <w:rPr>
          <w:rFonts w:ascii="Times" w:cs="Times" w:hAnsi="Times" w:eastAsia="Times"/>
          <w:b w:val="1"/>
          <w:bCs w:val="1"/>
          <w:u w:color="000000"/>
        </w:rPr>
      </w:pPr>
    </w:p>
    <w:p>
      <w:pPr>
        <w:pStyle w:val="Free Form"/>
        <w:rPr>
          <w:rFonts w:ascii="Times" w:cs="Times" w:hAnsi="Times" w:eastAsia="Times"/>
          <w:b w:val="1"/>
          <w:bCs w:val="1"/>
          <w:sz w:val="32"/>
          <w:szCs w:val="32"/>
          <w:u w:val="single" w:color="000000"/>
        </w:rPr>
      </w:pPr>
    </w:p>
    <w:p>
      <w:pPr>
        <w:pStyle w:val="Free Form"/>
        <w:rPr>
          <w:rFonts w:ascii="Times" w:cs="Times" w:hAnsi="Times" w:eastAsia="Times"/>
          <w:b w:val="1"/>
          <w:bCs w:val="1"/>
          <w:sz w:val="32"/>
          <w:szCs w:val="32"/>
          <w:u w:val="single" w:color="000000"/>
        </w:rPr>
      </w:pPr>
    </w:p>
    <w:p>
      <w:pPr>
        <w:pStyle w:val="Free Form"/>
        <w:rPr>
          <w:rFonts w:ascii="Times" w:cs="Times" w:hAnsi="Times" w:eastAsia="Times"/>
          <w:b w:val="1"/>
          <w:bCs w:val="1"/>
          <w:sz w:val="32"/>
          <w:szCs w:val="32"/>
          <w:u w:val="single" w:color="000000"/>
        </w:rPr>
      </w:pPr>
    </w:p>
    <w:p>
      <w:pPr>
        <w:pStyle w:val="Free Form"/>
        <w:rPr>
          <w:rFonts w:ascii="Times" w:cs="Times" w:hAnsi="Times" w:eastAsia="Times"/>
          <w:b w:val="1"/>
          <w:bCs w:val="1"/>
          <w:sz w:val="32"/>
          <w:szCs w:val="32"/>
          <w:u w:val="single" w:color="000000"/>
        </w:rPr>
      </w:pPr>
    </w:p>
    <w:p>
      <w:pPr>
        <w:pStyle w:val="Free Form"/>
        <w:rPr>
          <w:rFonts w:ascii="Times" w:cs="Times" w:hAnsi="Times" w:eastAsia="Times"/>
          <w:b w:val="1"/>
          <w:bCs w:val="1"/>
          <w:sz w:val="32"/>
          <w:szCs w:val="32"/>
          <w:u w:val="single" w:color="000000"/>
        </w:rPr>
      </w:pPr>
    </w:p>
    <w:p>
      <w:pPr>
        <w:pStyle w:val="Free Form"/>
        <w:rPr>
          <w:rFonts w:ascii="Times" w:cs="Times" w:hAnsi="Times" w:eastAsia="Times"/>
          <w:b w:val="1"/>
          <w:bCs w:val="1"/>
          <w:sz w:val="32"/>
          <w:szCs w:val="32"/>
          <w:u w:val="single" w:color="000000"/>
        </w:rPr>
      </w:pPr>
    </w:p>
    <w:p>
      <w:pPr>
        <w:pStyle w:val="Free Form"/>
        <w:rPr>
          <w:rFonts w:ascii="Times" w:cs="Times" w:hAnsi="Times" w:eastAsia="Times"/>
          <w:b w:val="1"/>
          <w:bCs w:val="1"/>
          <w:sz w:val="32"/>
          <w:szCs w:val="32"/>
          <w:u w:val="single" w:color="000000"/>
        </w:rPr>
      </w:pPr>
    </w:p>
    <w:p>
      <w:pPr>
        <w:pStyle w:val="Free Form"/>
      </w:pPr>
      <w:r>
        <w:rPr>
          <w:rFonts w:ascii="Times" w:cs="Times" w:hAnsi="Times" w:eastAsia="Times"/>
          <w:b w:val="1"/>
          <w:bCs w:val="1"/>
          <w:sz w:val="32"/>
          <w:szCs w:val="32"/>
          <w:u w:val="single" w:color="000000"/>
        </w:rPr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0" w:footer="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rPr>
        <w:b w:val="1"/>
        <w:bCs w:val="1"/>
      </w:rPr>
    </w:pPr>
    <w:r>
      <w:rPr>
        <w:b w:val="1"/>
        <w:bCs w:val="1"/>
      </w:rPr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9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34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70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306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9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34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70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306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9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34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70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306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9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34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70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306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9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34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70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306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9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34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70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306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9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34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70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306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character" w:styleId="Hyperlink.0">
    <w:name w:val="Hyperlink.0"/>
    <w:basedOn w:val="Hyperlink"/>
    <w:next w:val="Hyperlink.0"/>
    <w:rPr>
      <w:color w:val="000099"/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